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D77" w:rsidRDefault="00C00D77" w:rsidP="00C00D7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0F0DA7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7 дәріс. Көмірсулар мен липидтердің метаболизмі: гликолиз, аэоробты </w:t>
      </w:r>
    </w:p>
    <w:p w:rsidR="00C00D77" w:rsidRDefault="00C00D77" w:rsidP="00C00D7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0F0DA7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тыныс алу және липидтердің ыдырауынан түзілетін аралық өнімдер </w:t>
      </w:r>
    </w:p>
    <w:p w:rsidR="00C00D77" w:rsidRDefault="00C00D77" w:rsidP="00C00D7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0F0DA7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мен қуат мөлшері. Глюконеогенез процессі</w:t>
      </w:r>
    </w:p>
    <w:p w:rsidR="00C00D77" w:rsidRPr="000F0DA7" w:rsidRDefault="00C00D77" w:rsidP="00C00D7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C00D77" w:rsidRPr="00465C0C" w:rsidRDefault="00C00D77" w:rsidP="00C00D7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Қоректік заттар арқылы организмге енген белоктар, липидтер, </w:t>
      </w:r>
      <w:r w:rsidRPr="00465C0C">
        <w:rPr>
          <w:rFonts w:ascii="Times New Roman" w:hAnsi="Times New Roman" w:cs="Times New Roman"/>
          <w:noProof/>
          <w:color w:val="000000"/>
          <w:spacing w:val="4"/>
          <w:sz w:val="24"/>
          <w:szCs w:val="24"/>
          <w:lang w:val="kk-KZ"/>
        </w:rPr>
        <w:t xml:space="preserve">углеводтар катаболизм реакциялары нәтижесінде ыдырап соңғы 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өнімдерге айналуы тиіс.</w:t>
      </w:r>
    </w:p>
    <w:p w:rsidR="00C00D77" w:rsidRPr="00465C0C" w:rsidRDefault="00C00D77" w:rsidP="00C00D77">
      <w:pPr>
        <w:shd w:val="clear" w:color="auto" w:fill="FFFFFF"/>
        <w:ind w:firstLine="567"/>
        <w:jc w:val="both"/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</w:pPr>
      <w:r w:rsidRPr="00C00D77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Углеводтар адам және жануарлар үшін негізгі қоректік зат. Ол тағам рационының 50-70% шамасындай. Қ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орыты</w:t>
      </w:r>
      <w:r w:rsidRPr="00C00D77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лу ерекш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е</w:t>
      </w:r>
      <w:r w:rsidRPr="00C00D77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лігіне қарай 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углеводтарды екі топқа бөледі: </w:t>
      </w:r>
    </w:p>
    <w:p w:rsidR="00C00D77" w:rsidRPr="00465C0C" w:rsidRDefault="00C00D77" w:rsidP="00C00D77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К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 xml:space="preserve">рахмал, гликоген, сахароза, лактоза, </w:t>
      </w:r>
    </w:p>
    <w:p w:rsidR="00C00D77" w:rsidRPr="000F0DA7" w:rsidRDefault="00C00D77" w:rsidP="00C00D77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DA7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kk-KZ"/>
        </w:rPr>
        <w:t>Ц</w:t>
      </w:r>
      <w:r w:rsidRPr="000F0DA7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еллюлоза, маннандар, пектиндер, пентозандар және бас</w:t>
      </w:r>
      <w:r w:rsidRPr="000F0DA7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kk-KZ"/>
        </w:rPr>
        <w:t>қ</w:t>
      </w:r>
      <w:r w:rsidRPr="000F0DA7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 xml:space="preserve">алары. </w:t>
      </w:r>
      <w:r w:rsidRPr="000F0DA7">
        <w:rPr>
          <w:rFonts w:ascii="Times New Roman" w:hAnsi="Times New Roman" w:cs="Times New Roman"/>
          <w:noProof/>
          <w:color w:val="000000"/>
          <w:sz w:val="24"/>
          <w:szCs w:val="24"/>
        </w:rPr>
        <w:t>Екінші топ</w:t>
      </w:r>
      <w:r w:rsidRPr="000F0DA7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қ</w:t>
      </w:r>
      <w:r w:rsidRPr="000F0DA7">
        <w:rPr>
          <w:rFonts w:ascii="Times New Roman" w:hAnsi="Times New Roman" w:cs="Times New Roman"/>
          <w:noProof/>
          <w:color w:val="000000"/>
          <w:sz w:val="24"/>
          <w:szCs w:val="24"/>
        </w:rPr>
        <w:t>а жататын углеводтарды омыртқалылардың б</w:t>
      </w:r>
      <w:r w:rsidRPr="000F0DA7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ә</w:t>
      </w:r>
      <w:r w:rsidRPr="000F0DA7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рі бірдей </w:t>
      </w:r>
      <w:r w:rsidRPr="000F0DA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 xml:space="preserve">қорыта алмайды. Оларды күйіс </w:t>
      </w:r>
      <w:r w:rsidRPr="000F0DA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қ</w:t>
      </w:r>
      <w:r w:rsidRPr="000F0DA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айыратын және кейбір жануалар ғана микробтық фермент</w:t>
      </w:r>
      <w:r w:rsidRPr="000F0DA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терд</w:t>
      </w:r>
      <w:r w:rsidRPr="000F0DA7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ің көмегімен қорыта алады.</w:t>
      </w:r>
    </w:p>
    <w:p w:rsidR="00C00D77" w:rsidRPr="00465C0C" w:rsidRDefault="00C00D77" w:rsidP="00C00D77">
      <w:pPr>
        <w:shd w:val="clear" w:color="auto" w:fill="FFFFFF"/>
        <w:ind w:firstLine="567"/>
        <w:jc w:val="both"/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</w:pPr>
      <w:r w:rsidRPr="00465C0C">
        <w:rPr>
          <w:rFonts w:ascii="Times New Roman" w:hAnsi="Times New Roman" w:cs="Times New Roman"/>
          <w:noProof/>
          <w:color w:val="000000"/>
          <w:spacing w:val="10"/>
          <w:sz w:val="24"/>
          <w:szCs w:val="24"/>
          <w:lang w:val="kk-KZ"/>
        </w:rPr>
        <w:t xml:space="preserve">Полисахаридтер мен олигосахаридтердің қарапайым 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қосылыстарға ыдырауының екі типті реакциясы бар, ол: </w:t>
      </w:r>
    </w:p>
    <w:p w:rsidR="00C00D77" w:rsidRPr="00465C0C" w:rsidRDefault="00C00D77" w:rsidP="00C00D77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гидролиз және </w:t>
      </w:r>
    </w:p>
    <w:p w:rsidR="00C00D77" w:rsidRPr="00465C0C" w:rsidRDefault="00C00D77" w:rsidP="00C00D77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фосфоролиз. </w:t>
      </w:r>
    </w:p>
    <w:p w:rsidR="00C00D77" w:rsidRPr="00465C0C" w:rsidRDefault="00C00D77" w:rsidP="00C00D77">
      <w:pPr>
        <w:shd w:val="clear" w:color="auto" w:fill="FFFFFF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Гидролиздің мысалы ретінде </w:t>
      </w:r>
      <w:r w:rsidRPr="00465C0C">
        <w:rPr>
          <w:rFonts w:ascii="Times New Roman" w:hAnsi="Times New Roman" w:cs="Times New Roman"/>
          <w:i/>
          <w:noProof/>
          <w:color w:val="000000"/>
          <w:spacing w:val="-1"/>
          <w:sz w:val="24"/>
          <w:szCs w:val="24"/>
          <w:lang w:val="kk-KZ"/>
        </w:rPr>
        <w:t>крахмалдың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ыдырауын, </w:t>
      </w:r>
      <w:r w:rsidRPr="00465C0C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kk-KZ"/>
        </w:rPr>
        <w:t xml:space="preserve">фосфоролизге </w:t>
      </w:r>
      <w:r w:rsidRPr="00465C0C">
        <w:rPr>
          <w:rFonts w:ascii="Times New Roman" w:hAnsi="Times New Roman" w:cs="Times New Roman"/>
          <w:i/>
          <w:noProof/>
          <w:color w:val="000000"/>
          <w:spacing w:val="3"/>
          <w:sz w:val="24"/>
          <w:szCs w:val="24"/>
          <w:lang w:val="kk-KZ"/>
        </w:rPr>
        <w:t>гликогеннің</w:t>
      </w:r>
      <w:r w:rsidRPr="00465C0C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kk-KZ"/>
        </w:rPr>
        <w:t xml:space="preserve"> ыдырауын келтіруге болады. Крахмал 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гидролизін гидролаза класына жататын </w:t>
      </w:r>
      <w:r w:rsidRPr="00465C0C">
        <w:rPr>
          <w:rFonts w:ascii="Times New Roman" w:hAnsi="Times New Roman" w:cs="Times New Roman"/>
          <w:b/>
          <w:i/>
          <w:noProof/>
          <w:color w:val="000000"/>
          <w:spacing w:val="-1"/>
          <w:sz w:val="24"/>
          <w:szCs w:val="24"/>
        </w:rPr>
        <w:t>α</w:t>
      </w:r>
      <w:r w:rsidRPr="00465C0C">
        <w:rPr>
          <w:rFonts w:ascii="Times New Roman" w:hAnsi="Times New Roman" w:cs="Times New Roman"/>
          <w:b/>
          <w:i/>
          <w:noProof/>
          <w:color w:val="000000"/>
          <w:spacing w:val="-1"/>
          <w:sz w:val="24"/>
          <w:szCs w:val="24"/>
          <w:lang w:val="kk-KZ"/>
        </w:rPr>
        <w:t>-,</w:t>
      </w:r>
      <w:r w:rsidRPr="00465C0C">
        <w:rPr>
          <w:rFonts w:ascii="Times New Roman" w:hAnsi="Times New Roman" w:cs="Times New Roman"/>
          <w:b/>
          <w:i/>
          <w:noProof/>
          <w:color w:val="000000"/>
          <w:spacing w:val="-1"/>
          <w:sz w:val="24"/>
          <w:szCs w:val="24"/>
        </w:rPr>
        <w:t>β</w:t>
      </w:r>
      <w:r w:rsidRPr="00465C0C">
        <w:rPr>
          <w:rFonts w:ascii="Times New Roman" w:hAnsi="Times New Roman" w:cs="Times New Roman"/>
          <w:b/>
          <w:i/>
          <w:noProof/>
          <w:color w:val="000000"/>
          <w:spacing w:val="-1"/>
          <w:sz w:val="24"/>
          <w:szCs w:val="24"/>
          <w:lang w:val="kk-KZ"/>
        </w:rPr>
        <w:t xml:space="preserve">-, </w:t>
      </w:r>
      <w:r w:rsidRPr="00465C0C">
        <w:rPr>
          <w:rFonts w:ascii="Times New Roman" w:hAnsi="Times New Roman" w:cs="Times New Roman"/>
          <w:b/>
          <w:i/>
          <w:noProof/>
          <w:color w:val="000000"/>
          <w:spacing w:val="-1"/>
          <w:sz w:val="24"/>
          <w:szCs w:val="24"/>
        </w:rPr>
        <w:t>γ</w:t>
      </w:r>
      <w:r w:rsidRPr="00465C0C">
        <w:rPr>
          <w:rFonts w:ascii="Times New Roman" w:hAnsi="Times New Roman" w:cs="Times New Roman"/>
          <w:b/>
          <w:i/>
          <w:noProof/>
          <w:color w:val="000000"/>
          <w:spacing w:val="-1"/>
          <w:sz w:val="24"/>
          <w:szCs w:val="24"/>
          <w:lang w:val="kk-KZ"/>
        </w:rPr>
        <w:t>- амилаза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</w:t>
      </w:r>
      <w:r w:rsidRPr="00465C0C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>ферменттері катализдейді.</w:t>
      </w:r>
    </w:p>
    <w:p w:rsidR="00C00D77" w:rsidRPr="00C00D77" w:rsidRDefault="00C00D77" w:rsidP="00C00D7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Гликогеннің ыдырау реакциясы фосфоролизден басталады, бұл 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кезде гликогеннің шеткі глюкозасы фосфоролиздік жолмен ажырайды 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да, оған бейорганикалық фосфат қосылады. 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Б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ұ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л реакцияны </w:t>
      </w:r>
      <w:r w:rsidRPr="00C00D77">
        <w:rPr>
          <w:rFonts w:ascii="Times New Roman" w:hAnsi="Times New Roman" w:cs="Times New Roman"/>
          <w:b/>
          <w:i/>
          <w:noProof/>
          <w:color w:val="000000"/>
          <w:spacing w:val="-1"/>
          <w:sz w:val="24"/>
          <w:szCs w:val="24"/>
          <w:lang w:val="kk-KZ"/>
        </w:rPr>
        <w:t>гликоген -</w:t>
      </w:r>
      <w:r w:rsidRPr="00C00D77">
        <w:rPr>
          <w:rFonts w:ascii="Times New Roman" w:hAnsi="Times New Roman" w:cs="Times New Roman"/>
          <w:b/>
          <w:i/>
          <w:noProof/>
          <w:color w:val="000000"/>
          <w:sz w:val="24"/>
          <w:szCs w:val="24"/>
          <w:lang w:val="kk-KZ"/>
        </w:rPr>
        <w:t>фосфорилаза</w:t>
      </w:r>
      <w:r w:rsidRPr="00C00D77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ферменті катализдейді және </w:t>
      </w:r>
      <w:r w:rsidRPr="00C00D77">
        <w:rPr>
          <w:rFonts w:ascii="Times New Roman" w:hAnsi="Times New Roman" w:cs="Times New Roman"/>
          <w:i/>
          <w:noProof/>
          <w:color w:val="000000"/>
          <w:sz w:val="24"/>
          <w:szCs w:val="24"/>
          <w:lang w:val="kk-KZ"/>
        </w:rPr>
        <w:t>глюкоза -1-фосфат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</w:t>
      </w:r>
      <w:r w:rsidRPr="00C00D77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түзіледі.</w:t>
      </w:r>
    </w:p>
    <w:p w:rsidR="00C00D77" w:rsidRPr="00C00D77" w:rsidRDefault="00C00D77" w:rsidP="00C00D77">
      <w:pPr>
        <w:shd w:val="clear" w:color="auto" w:fill="FFFFFF"/>
        <w:tabs>
          <w:tab w:val="left" w:pos="3821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D77">
        <w:rPr>
          <w:rFonts w:ascii="Times New Roman" w:hAnsi="Times New Roman" w:cs="Times New Roman"/>
          <w:noProof/>
          <w:color w:val="000000"/>
          <w:spacing w:val="9"/>
          <w:sz w:val="24"/>
          <w:szCs w:val="24"/>
          <w:lang w:val="kk-KZ"/>
        </w:rPr>
        <w:t>Гл</w:t>
      </w:r>
      <w:r w:rsidRPr="00465C0C">
        <w:rPr>
          <w:rFonts w:ascii="Times New Roman" w:hAnsi="Times New Roman" w:cs="Times New Roman"/>
          <w:noProof/>
          <w:color w:val="000000"/>
          <w:spacing w:val="9"/>
          <w:sz w:val="24"/>
          <w:szCs w:val="24"/>
          <w:lang w:val="kk-KZ"/>
        </w:rPr>
        <w:t>и</w:t>
      </w:r>
      <w:r w:rsidRPr="00C00D77">
        <w:rPr>
          <w:rFonts w:ascii="Times New Roman" w:hAnsi="Times New Roman" w:cs="Times New Roman"/>
          <w:noProof/>
          <w:color w:val="000000"/>
          <w:spacing w:val="9"/>
          <w:sz w:val="24"/>
          <w:szCs w:val="24"/>
          <w:lang w:val="kk-KZ"/>
        </w:rPr>
        <w:t xml:space="preserve">когеннің синтезделуі </w:t>
      </w:r>
      <w:r w:rsidRPr="00C00D77">
        <w:rPr>
          <w:rFonts w:ascii="Times New Roman" w:hAnsi="Times New Roman" w:cs="Times New Roman"/>
          <w:b/>
          <w:i/>
          <w:noProof/>
          <w:color w:val="000000"/>
          <w:spacing w:val="9"/>
          <w:sz w:val="24"/>
          <w:szCs w:val="24"/>
          <w:lang w:val="kk-KZ"/>
        </w:rPr>
        <w:t>АТФ</w:t>
      </w:r>
      <w:r w:rsidRPr="00C00D77">
        <w:rPr>
          <w:rFonts w:ascii="Times New Roman" w:hAnsi="Times New Roman" w:cs="Times New Roman"/>
          <w:noProof/>
          <w:color w:val="000000"/>
          <w:spacing w:val="9"/>
          <w:sz w:val="24"/>
          <w:szCs w:val="24"/>
          <w:lang w:val="kk-KZ"/>
        </w:rPr>
        <w:t xml:space="preserve"> </w:t>
      </w:r>
      <w:r w:rsidRPr="00C00D77">
        <w:rPr>
          <w:rFonts w:ascii="Times New Roman" w:hAnsi="Times New Roman" w:cs="Times New Roman"/>
          <w:b/>
          <w:i/>
          <w:noProof/>
          <w:color w:val="000000"/>
          <w:spacing w:val="9"/>
          <w:sz w:val="24"/>
          <w:szCs w:val="24"/>
          <w:lang w:val="kk-KZ"/>
        </w:rPr>
        <w:t>энергиясы</w:t>
      </w:r>
      <w:r w:rsidRPr="00C00D77">
        <w:rPr>
          <w:rFonts w:ascii="Times New Roman" w:hAnsi="Times New Roman" w:cs="Times New Roman"/>
          <w:noProof/>
          <w:color w:val="000000"/>
          <w:spacing w:val="9"/>
          <w:sz w:val="24"/>
          <w:szCs w:val="24"/>
          <w:lang w:val="kk-KZ"/>
        </w:rPr>
        <w:t xml:space="preserve"> есебінен бос</w:t>
      </w:r>
      <w:r w:rsidRPr="00465C0C">
        <w:rPr>
          <w:rFonts w:ascii="Times New Roman" w:hAnsi="Times New Roman" w:cs="Times New Roman"/>
          <w:noProof/>
          <w:color w:val="000000"/>
          <w:spacing w:val="9"/>
          <w:sz w:val="24"/>
          <w:szCs w:val="24"/>
          <w:lang w:val="kk-KZ"/>
        </w:rPr>
        <w:t xml:space="preserve"> </w:t>
      </w:r>
      <w:r w:rsidRPr="00C00D77">
        <w:rPr>
          <w:rFonts w:ascii="Times New Roman" w:hAnsi="Times New Roman" w:cs="Times New Roman"/>
          <w:noProof/>
          <w:color w:val="000000"/>
          <w:spacing w:val="6"/>
          <w:sz w:val="24"/>
          <w:szCs w:val="24"/>
          <w:lang w:val="kk-KZ"/>
        </w:rPr>
        <w:t>глюкозаның фосфорлануы арқылы басталады, б</w:t>
      </w:r>
      <w:r w:rsidRPr="00465C0C">
        <w:rPr>
          <w:rFonts w:ascii="Times New Roman" w:hAnsi="Times New Roman" w:cs="Times New Roman"/>
          <w:noProof/>
          <w:color w:val="000000"/>
          <w:spacing w:val="6"/>
          <w:sz w:val="24"/>
          <w:szCs w:val="24"/>
          <w:lang w:val="kk-KZ"/>
        </w:rPr>
        <w:t>ұ</w:t>
      </w:r>
      <w:r w:rsidRPr="00C00D77">
        <w:rPr>
          <w:rFonts w:ascii="Times New Roman" w:hAnsi="Times New Roman" w:cs="Times New Roman"/>
          <w:noProof/>
          <w:color w:val="000000"/>
          <w:spacing w:val="6"/>
          <w:sz w:val="24"/>
          <w:szCs w:val="24"/>
          <w:lang w:val="kk-KZ"/>
        </w:rPr>
        <w:t>л реакцияны</w:t>
      </w:r>
      <w:r w:rsidRPr="00465C0C">
        <w:rPr>
          <w:rFonts w:ascii="Times New Roman" w:hAnsi="Times New Roman" w:cs="Times New Roman"/>
          <w:noProof/>
          <w:color w:val="000000"/>
          <w:spacing w:val="6"/>
          <w:sz w:val="24"/>
          <w:szCs w:val="24"/>
          <w:lang w:val="kk-KZ"/>
        </w:rPr>
        <w:t xml:space="preserve"> </w:t>
      </w:r>
      <w:r w:rsidRPr="00C00D77">
        <w:rPr>
          <w:rFonts w:ascii="Times New Roman" w:hAnsi="Times New Roman" w:cs="Times New Roman"/>
          <w:b/>
          <w:i/>
          <w:noProof/>
          <w:color w:val="000000"/>
          <w:sz w:val="24"/>
          <w:szCs w:val="24"/>
          <w:lang w:val="kk-KZ"/>
        </w:rPr>
        <w:t xml:space="preserve">гексокиназа </w:t>
      </w:r>
      <w:r w:rsidRPr="00C00D77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ферменті катализдейді, б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ұ</w:t>
      </w:r>
      <w:r w:rsidRPr="00C00D77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л фермент барлық клеткаларда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</w:t>
      </w:r>
      <w:r w:rsidRPr="00C00D77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бар. Глюкоза, глюкозо-6-фосфатқа айналады. Гликоген синтезінің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қортынды кезеңінде </w:t>
      </w:r>
      <w:r w:rsidRPr="00C00D77">
        <w:rPr>
          <w:rFonts w:ascii="Times New Roman" w:hAnsi="Times New Roman" w:cs="Times New Roman"/>
          <w:b/>
          <w:i/>
          <w:noProof/>
          <w:color w:val="000000"/>
          <w:spacing w:val="-1"/>
          <w:sz w:val="24"/>
          <w:szCs w:val="24"/>
          <w:lang w:val="kk-KZ"/>
        </w:rPr>
        <w:t>гликоген-синтетаза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ферменті УДФ-глюкозадан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</w:t>
      </w:r>
      <w:r w:rsidRPr="00C00D77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>глюкозаны шығарып</w:t>
      </w:r>
      <w:r w:rsidRPr="00465C0C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>,</w:t>
      </w:r>
      <w:r w:rsidRPr="00C00D77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 xml:space="preserve"> полисахаридтердің өсіп бара жат</w:t>
      </w:r>
      <w:r w:rsidRPr="00465C0C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>қ</w:t>
      </w:r>
      <w:r w:rsidRPr="00C00D77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>ан тізбегіне</w:t>
      </w:r>
      <w:r w:rsidRPr="00465C0C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 xml:space="preserve"> </w:t>
      </w:r>
      <w:r w:rsidRPr="00C00D77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>қосады.</w:t>
      </w:r>
      <w:r w:rsidRPr="00C00D77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ab/>
      </w:r>
    </w:p>
    <w:p w:rsidR="00C00D77" w:rsidRPr="00465C0C" w:rsidRDefault="00C00D77" w:rsidP="00C00D77">
      <w:pPr>
        <w:shd w:val="clear" w:color="auto" w:fill="FFFFFF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C00D77">
        <w:rPr>
          <w:rFonts w:ascii="Times New Roman" w:hAnsi="Times New Roman" w:cs="Times New Roman"/>
          <w:noProof/>
          <w:color w:val="000000"/>
          <w:spacing w:val="5"/>
          <w:sz w:val="24"/>
          <w:szCs w:val="24"/>
          <w:lang w:val="kk-KZ"/>
        </w:rPr>
        <w:t>Гликолиз</w:t>
      </w:r>
      <w:r w:rsidRPr="00465C0C">
        <w:rPr>
          <w:rFonts w:ascii="Times New Roman" w:hAnsi="Times New Roman" w:cs="Times New Roman"/>
          <w:noProof/>
          <w:color w:val="000000"/>
          <w:spacing w:val="5"/>
          <w:sz w:val="24"/>
          <w:szCs w:val="24"/>
          <w:lang w:val="kk-KZ"/>
        </w:rPr>
        <w:t xml:space="preserve"> </w:t>
      </w:r>
      <w:r w:rsidRPr="00C00D77">
        <w:rPr>
          <w:rFonts w:ascii="Times New Roman" w:hAnsi="Times New Roman" w:cs="Times New Roman"/>
          <w:noProof/>
          <w:color w:val="000000"/>
          <w:spacing w:val="5"/>
          <w:sz w:val="24"/>
          <w:szCs w:val="24"/>
          <w:lang w:val="kk-KZ"/>
        </w:rPr>
        <w:t>–</w:t>
      </w:r>
      <w:r w:rsidRPr="00465C0C">
        <w:rPr>
          <w:rFonts w:ascii="Times New Roman" w:hAnsi="Times New Roman" w:cs="Times New Roman"/>
          <w:noProof/>
          <w:color w:val="000000"/>
          <w:spacing w:val="5"/>
          <w:sz w:val="24"/>
          <w:szCs w:val="24"/>
          <w:lang w:val="kk-KZ"/>
        </w:rPr>
        <w:t xml:space="preserve"> </w:t>
      </w:r>
      <w:r w:rsidRPr="00C00D77">
        <w:rPr>
          <w:rFonts w:ascii="Times New Roman" w:hAnsi="Times New Roman" w:cs="Times New Roman"/>
          <w:noProof/>
          <w:color w:val="000000"/>
          <w:spacing w:val="5"/>
          <w:sz w:val="24"/>
          <w:szCs w:val="24"/>
          <w:lang w:val="kk-KZ"/>
        </w:rPr>
        <w:t>анаэробтық жағдайда б</w:t>
      </w:r>
      <w:r w:rsidRPr="00465C0C">
        <w:rPr>
          <w:rFonts w:ascii="Times New Roman" w:hAnsi="Times New Roman" w:cs="Times New Roman"/>
          <w:noProof/>
          <w:color w:val="000000"/>
          <w:spacing w:val="5"/>
          <w:sz w:val="24"/>
          <w:szCs w:val="24"/>
          <w:lang w:val="kk-KZ"/>
        </w:rPr>
        <w:t>ұ</w:t>
      </w:r>
      <w:r w:rsidRPr="00C00D77">
        <w:rPr>
          <w:rFonts w:ascii="Times New Roman" w:hAnsi="Times New Roman" w:cs="Times New Roman"/>
          <w:noProof/>
          <w:color w:val="000000"/>
          <w:spacing w:val="5"/>
          <w:sz w:val="24"/>
          <w:szCs w:val="24"/>
          <w:lang w:val="kk-KZ"/>
        </w:rPr>
        <w:t>лшық ет</w:t>
      </w:r>
      <w:r w:rsidRPr="00465C0C">
        <w:rPr>
          <w:rFonts w:ascii="Times New Roman" w:hAnsi="Times New Roman" w:cs="Times New Roman"/>
          <w:noProof/>
          <w:color w:val="000000"/>
          <w:spacing w:val="5"/>
          <w:sz w:val="24"/>
          <w:szCs w:val="24"/>
          <w:lang w:val="kk-KZ"/>
        </w:rPr>
        <w:t>т</w:t>
      </w:r>
      <w:r w:rsidRPr="00C00D77">
        <w:rPr>
          <w:rFonts w:ascii="Times New Roman" w:hAnsi="Times New Roman" w:cs="Times New Roman"/>
          <w:noProof/>
          <w:color w:val="000000"/>
          <w:spacing w:val="5"/>
          <w:sz w:val="24"/>
          <w:szCs w:val="24"/>
          <w:lang w:val="kk-KZ"/>
        </w:rPr>
        <w:t xml:space="preserve">е глюкозаның </w:t>
      </w:r>
      <w:r w:rsidRPr="00C00D77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 xml:space="preserve">ыдырауы. Аэробты жағдайда организмде гликолиз лимон қышқылы </w:t>
      </w:r>
      <w:r w:rsidRPr="00C00D77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 xml:space="preserve">цикілінің алдында </w:t>
      </w:r>
      <w:r w:rsidRPr="00465C0C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>ө</w:t>
      </w:r>
      <w:r w:rsidRPr="00C00D77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 xml:space="preserve">теді. Гликолиз процесі нәтижесінде кезектесе 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жүретін реакция барысында глюкоза пирожүзім қышқылының екі молекулас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ы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на 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ыдырай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ды. Гликолизге 10 фермент қатысады. Гликолиз </w:t>
      </w:r>
      <w:r w:rsidRPr="00C00D77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kk-KZ"/>
        </w:rPr>
        <w:t>процесі клетка цитозол</w:t>
      </w:r>
      <w:r w:rsidRPr="00465C0C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kk-KZ"/>
        </w:rPr>
        <w:t>і</w:t>
      </w:r>
      <w:r w:rsidRPr="00C00D77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kk-KZ"/>
        </w:rPr>
        <w:t>нд</w:t>
      </w:r>
      <w:r w:rsidRPr="00465C0C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kk-KZ"/>
        </w:rPr>
        <w:t>е</w:t>
      </w:r>
      <w:r w:rsidRPr="00C00D77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kk-KZ"/>
        </w:rPr>
        <w:t xml:space="preserve"> </w:t>
      </w:r>
      <w:r w:rsidRPr="00465C0C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kk-KZ"/>
        </w:rPr>
        <w:t>жүр</w:t>
      </w:r>
      <w:r w:rsidRPr="00C00D77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kk-KZ"/>
        </w:rPr>
        <w:t xml:space="preserve">еді, ол аздаған энергия </w:t>
      </w:r>
      <w:r w:rsidRPr="00465C0C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kk-KZ"/>
        </w:rPr>
        <w:t xml:space="preserve">(8 АТФ) </w:t>
      </w:r>
      <w:r w:rsidRPr="00C00D77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kk-KZ"/>
        </w:rPr>
        <w:t xml:space="preserve">береді. Бүдан </w:t>
      </w:r>
      <w:r w:rsidRPr="00465C0C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kk-KZ"/>
        </w:rPr>
        <w:t>ә</w:t>
      </w:r>
      <w:r w:rsidRPr="00C00D77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kk-KZ"/>
        </w:rPr>
        <w:t xml:space="preserve">рі </w:t>
      </w:r>
      <w:r w:rsidRPr="00465C0C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kk-KZ"/>
        </w:rPr>
        <w:t>қ</w:t>
      </w:r>
      <w:r w:rsidRPr="00C00D77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kk-KZ"/>
        </w:rPr>
        <w:t xml:space="preserve">арай пируват митохондрияға енеді, онда лимон қышқылының 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циклі бойынша аэробтық тотығуға катысады. Гликолиз глюкозаның С-</w:t>
      </w:r>
      <w:r w:rsidRPr="00C00D77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kk-KZ"/>
        </w:rPr>
        <w:t xml:space="preserve">6 жағдайы бойынша фосфорланудан басталады да, оныншы реакция </w:t>
      </w:r>
      <w:r w:rsidRPr="00C00D77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кезінде пирожүзім 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қ</w:t>
      </w:r>
      <w:r w:rsidRPr="00C00D77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ыш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қ</w:t>
      </w:r>
      <w:r w:rsidRPr="00C00D77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ылы мен АТФ түзіледі. 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Пирожүзім қышқылы аэробты жағдайда СО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vertAlign w:val="subscript"/>
          <w:lang w:val="kk-KZ"/>
        </w:rPr>
        <w:t>2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және Н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vertAlign w:val="subscript"/>
          <w:lang w:val="kk-KZ"/>
        </w:rPr>
        <w:t>2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О-ға дейін толық ыдырайды. Бұл Кребс циклі, немесе үш карбон қышқылдарының циклі деп аталады.</w:t>
      </w:r>
    </w:p>
    <w:p w:rsidR="00C00D77" w:rsidRPr="00465C0C" w:rsidRDefault="00C00D77" w:rsidP="00C00D77">
      <w:pPr>
        <w:shd w:val="clear" w:color="auto" w:fill="FFFFFF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00D77" w:rsidRPr="00C00D77" w:rsidRDefault="00C00D77" w:rsidP="00C00D7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C0C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kk-KZ"/>
        </w:rPr>
        <w:t xml:space="preserve">Майлар /триглицеидтер/ алмасуы гидролизден басталады да </w:t>
      </w:r>
      <w:r w:rsidRPr="00465C0C">
        <w:rPr>
          <w:rFonts w:ascii="Times New Roman" w:hAnsi="Times New Roman" w:cs="Times New Roman"/>
          <w:i/>
          <w:noProof/>
          <w:color w:val="000000"/>
          <w:spacing w:val="5"/>
          <w:sz w:val="24"/>
          <w:szCs w:val="24"/>
          <w:lang w:val="kk-KZ"/>
        </w:rPr>
        <w:t>глицерин мен май қышқылдары</w:t>
      </w:r>
      <w:r w:rsidRPr="00465C0C">
        <w:rPr>
          <w:rFonts w:ascii="Times New Roman" w:hAnsi="Times New Roman" w:cs="Times New Roman"/>
          <w:noProof/>
          <w:color w:val="000000"/>
          <w:spacing w:val="5"/>
          <w:sz w:val="24"/>
          <w:szCs w:val="24"/>
          <w:lang w:val="kk-KZ"/>
        </w:rPr>
        <w:t xml:space="preserve"> түзіледі. Триглицеридтердің 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гидролизденуін </w:t>
      </w:r>
      <w:r w:rsidRPr="00465C0C">
        <w:rPr>
          <w:rFonts w:ascii="Times New Roman" w:hAnsi="Times New Roman" w:cs="Times New Roman"/>
          <w:b/>
          <w:i/>
          <w:noProof/>
          <w:color w:val="000000"/>
          <w:sz w:val="24"/>
          <w:szCs w:val="24"/>
          <w:lang w:val="kk-KZ"/>
        </w:rPr>
        <w:t xml:space="preserve">липаза 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ферменті катализдейді. Липаза әсерін күшейту </w:t>
      </w:r>
      <w:r w:rsidRPr="00465C0C">
        <w:rPr>
          <w:rFonts w:ascii="Times New Roman" w:hAnsi="Times New Roman" w:cs="Times New Roman"/>
          <w:noProof/>
          <w:color w:val="000000"/>
          <w:spacing w:val="5"/>
          <w:sz w:val="24"/>
          <w:szCs w:val="24"/>
          <w:lang w:val="kk-KZ"/>
        </w:rPr>
        <w:t xml:space="preserve">үшін кальций иондары қажет. Үйқы безінің липаза ферменті 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триглицеридтер құрамындағы негізінен 1 және 3 жағдайдағы май 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қышқылдарын босатады да, моноглицерид түзеді. Моноглицеридтер гидролизін ұйқы безінің басқа ферменті – эфирлік </w:t>
      </w:r>
      <w:r w:rsidRPr="00465C0C">
        <w:rPr>
          <w:rFonts w:ascii="Times New Roman" w:hAnsi="Times New Roman" w:cs="Times New Roman"/>
          <w:b/>
          <w:i/>
          <w:noProof/>
          <w:color w:val="000000"/>
          <w:spacing w:val="4"/>
          <w:sz w:val="24"/>
          <w:szCs w:val="24"/>
          <w:lang w:val="kk-KZ"/>
        </w:rPr>
        <w:t>гидролаза</w:t>
      </w:r>
      <w:r w:rsidRPr="00465C0C">
        <w:rPr>
          <w:rFonts w:ascii="Times New Roman" w:hAnsi="Times New Roman" w:cs="Times New Roman"/>
          <w:noProof/>
          <w:color w:val="000000"/>
          <w:spacing w:val="4"/>
          <w:sz w:val="24"/>
          <w:szCs w:val="24"/>
          <w:lang w:val="kk-KZ"/>
        </w:rPr>
        <w:t xml:space="preserve"> катализдейді. </w:t>
      </w:r>
      <w:r w:rsidRPr="00C00D77">
        <w:rPr>
          <w:rFonts w:ascii="Times New Roman" w:hAnsi="Times New Roman" w:cs="Times New Roman"/>
          <w:noProof/>
          <w:color w:val="000000"/>
          <w:spacing w:val="4"/>
          <w:sz w:val="24"/>
          <w:szCs w:val="24"/>
          <w:lang w:val="kk-KZ"/>
        </w:rPr>
        <w:t xml:space="preserve">Реакция нәтижесінде глицерин мен май 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кышкылы пайда болады.</w:t>
      </w:r>
    </w:p>
    <w:p w:rsidR="00C00D77" w:rsidRPr="00C00D77" w:rsidRDefault="00C00D77" w:rsidP="00C00D7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D77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kk-KZ"/>
        </w:rPr>
        <w:t xml:space="preserve">Глицерин әрі қарай өзгеріске </w:t>
      </w:r>
      <w:r w:rsidRPr="00465C0C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kk-KZ"/>
        </w:rPr>
        <w:t>ұ</w:t>
      </w:r>
      <w:r w:rsidRPr="00C00D77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kk-KZ"/>
        </w:rPr>
        <w:t>шырап</w:t>
      </w:r>
      <w:r w:rsidRPr="00465C0C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kk-KZ"/>
        </w:rPr>
        <w:t>,</w:t>
      </w:r>
      <w:r w:rsidRPr="00C00D77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kk-KZ"/>
        </w:rPr>
        <w:t xml:space="preserve"> АТФ-тың есебінен 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фосфорланады. Нәтижесінде </w:t>
      </w:r>
      <w:r w:rsidRPr="00C00D77">
        <w:rPr>
          <w:rFonts w:ascii="Times New Roman" w:hAnsi="Times New Roman" w:cs="Times New Roman"/>
          <w:i/>
          <w:noProof/>
          <w:color w:val="000000"/>
          <w:spacing w:val="-1"/>
          <w:sz w:val="24"/>
          <w:szCs w:val="24"/>
          <w:lang w:val="kk-KZ"/>
        </w:rPr>
        <w:t>3-глице</w:t>
      </w:r>
      <w:r w:rsidRPr="00465C0C">
        <w:rPr>
          <w:rFonts w:ascii="Times New Roman" w:hAnsi="Times New Roman" w:cs="Times New Roman"/>
          <w:i/>
          <w:noProof/>
          <w:color w:val="000000"/>
          <w:spacing w:val="-1"/>
          <w:sz w:val="24"/>
          <w:szCs w:val="24"/>
          <w:lang w:val="kk-KZ"/>
        </w:rPr>
        <w:t>р</w:t>
      </w:r>
      <w:r w:rsidRPr="00C00D77">
        <w:rPr>
          <w:rFonts w:ascii="Times New Roman" w:hAnsi="Times New Roman" w:cs="Times New Roman"/>
          <w:i/>
          <w:noProof/>
          <w:color w:val="000000"/>
          <w:spacing w:val="-1"/>
          <w:sz w:val="24"/>
          <w:szCs w:val="24"/>
          <w:lang w:val="kk-KZ"/>
        </w:rPr>
        <w:t>офосфат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түзіледі. Глицерофосфат </w:t>
      </w:r>
      <w:r w:rsidRPr="00C00D77">
        <w:rPr>
          <w:rFonts w:ascii="Times New Roman" w:hAnsi="Times New Roman" w:cs="Times New Roman"/>
          <w:b/>
          <w:i/>
          <w:noProof/>
          <w:color w:val="000000"/>
          <w:spacing w:val="-1"/>
          <w:sz w:val="24"/>
          <w:szCs w:val="24"/>
          <w:lang w:val="kk-KZ"/>
        </w:rPr>
        <w:t>глицерол-3-фосфатдегидрогеназа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ферментінің катализдеуімен </w:t>
      </w:r>
      <w:r w:rsidRPr="00C00D77">
        <w:rPr>
          <w:rFonts w:ascii="Times New Roman" w:hAnsi="Times New Roman" w:cs="Times New Roman"/>
          <w:i/>
          <w:noProof/>
          <w:color w:val="000000"/>
          <w:spacing w:val="-2"/>
          <w:sz w:val="24"/>
          <w:szCs w:val="24"/>
          <w:lang w:val="kk-KZ"/>
        </w:rPr>
        <w:t>диоксиацетонфосфатқа</w:t>
      </w:r>
      <w:r w:rsidRPr="00C00D77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 xml:space="preserve"> айналады. Диоксиацетонфосфат изомерленіп </w:t>
      </w:r>
      <w:r w:rsidRPr="00C00D77">
        <w:rPr>
          <w:rFonts w:ascii="Times New Roman" w:hAnsi="Times New Roman" w:cs="Times New Roman"/>
          <w:i/>
          <w:noProof/>
          <w:color w:val="000000"/>
          <w:spacing w:val="-2"/>
          <w:sz w:val="24"/>
          <w:szCs w:val="24"/>
          <w:lang w:val="kk-KZ"/>
        </w:rPr>
        <w:t>3-</w:t>
      </w:r>
      <w:r w:rsidRPr="00C00D77">
        <w:rPr>
          <w:rFonts w:ascii="Times New Roman" w:hAnsi="Times New Roman" w:cs="Times New Roman"/>
          <w:i/>
          <w:noProof/>
          <w:color w:val="000000"/>
          <w:spacing w:val="-1"/>
          <w:sz w:val="24"/>
          <w:szCs w:val="24"/>
          <w:lang w:val="kk-KZ"/>
        </w:rPr>
        <w:t xml:space="preserve">фосфоглицерин альдегидіне 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айналады, б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ұ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л глюкоза си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н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тезіне, немесе гликолиз механизмі бойынша тотығуға ж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ұ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мсалады.</w:t>
      </w:r>
    </w:p>
    <w:p w:rsidR="00C00D77" w:rsidRPr="00465C0C" w:rsidRDefault="00C00D77" w:rsidP="00C00D77">
      <w:pPr>
        <w:shd w:val="clear" w:color="auto" w:fill="FFFFFF"/>
        <w:tabs>
          <w:tab w:val="left" w:pos="5088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D77">
        <w:rPr>
          <w:rFonts w:ascii="Times New Roman" w:hAnsi="Times New Roman" w:cs="Times New Roman"/>
          <w:noProof/>
          <w:color w:val="000000"/>
          <w:spacing w:val="5"/>
          <w:sz w:val="24"/>
          <w:szCs w:val="24"/>
          <w:lang w:val="kk-KZ"/>
        </w:rPr>
        <w:lastRenderedPageBreak/>
        <w:t xml:space="preserve">1904 ж. Ф.Кнооп май </w:t>
      </w:r>
      <w:r w:rsidRPr="00465C0C">
        <w:rPr>
          <w:rFonts w:ascii="Times New Roman" w:hAnsi="Times New Roman" w:cs="Times New Roman"/>
          <w:noProof/>
          <w:color w:val="000000"/>
          <w:spacing w:val="5"/>
          <w:sz w:val="24"/>
          <w:szCs w:val="24"/>
          <w:lang w:val="kk-KZ"/>
        </w:rPr>
        <w:t>қ</w:t>
      </w:r>
      <w:r w:rsidRPr="00C00D77">
        <w:rPr>
          <w:rFonts w:ascii="Times New Roman" w:hAnsi="Times New Roman" w:cs="Times New Roman"/>
          <w:noProof/>
          <w:color w:val="000000"/>
          <w:spacing w:val="5"/>
          <w:sz w:val="24"/>
          <w:szCs w:val="24"/>
          <w:lang w:val="kk-KZ"/>
        </w:rPr>
        <w:t>ыш</w:t>
      </w:r>
      <w:r w:rsidRPr="00465C0C">
        <w:rPr>
          <w:rFonts w:ascii="Times New Roman" w:hAnsi="Times New Roman" w:cs="Times New Roman"/>
          <w:noProof/>
          <w:color w:val="000000"/>
          <w:spacing w:val="5"/>
          <w:sz w:val="24"/>
          <w:szCs w:val="24"/>
          <w:lang w:val="kk-KZ"/>
        </w:rPr>
        <w:t>қ</w:t>
      </w:r>
      <w:r w:rsidRPr="00C00D77">
        <w:rPr>
          <w:rFonts w:ascii="Times New Roman" w:hAnsi="Times New Roman" w:cs="Times New Roman"/>
          <w:noProof/>
          <w:color w:val="000000"/>
          <w:spacing w:val="5"/>
          <w:sz w:val="24"/>
          <w:szCs w:val="24"/>
          <w:lang w:val="kk-KZ"/>
        </w:rPr>
        <w:t>ылдары өздерінен кезектестіре</w:t>
      </w:r>
      <w:r w:rsidRPr="00465C0C">
        <w:rPr>
          <w:rFonts w:ascii="Times New Roman" w:hAnsi="Times New Roman" w:cs="Times New Roman"/>
          <w:noProof/>
          <w:color w:val="000000"/>
          <w:spacing w:val="5"/>
          <w:sz w:val="24"/>
          <w:szCs w:val="24"/>
          <w:lang w:val="kk-KZ"/>
        </w:rPr>
        <w:t xml:space="preserve"> </w:t>
      </w:r>
      <w:r w:rsidRPr="00C00D77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>отырып, бірден көміртегінің екі атомын бөліп шығару жолымен</w:t>
      </w:r>
      <w:r w:rsidRPr="00465C0C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 xml:space="preserve"> 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тотығатынын ашты, сөйтіп, бастапқы 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қ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ышқыл көміртегінің екі атомына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қыс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қа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рады. Б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ұ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л процесті </w:t>
      </w:r>
      <w:r w:rsidRPr="00465C0C">
        <w:rPr>
          <w:rFonts w:ascii="Times New Roman" w:hAnsi="Times New Roman" w:cs="Times New Roman"/>
          <w:b/>
          <w:i/>
          <w:noProof/>
          <w:color w:val="000000"/>
          <w:spacing w:val="-1"/>
          <w:sz w:val="24"/>
          <w:szCs w:val="24"/>
        </w:rPr>
        <w:t>β</w:t>
      </w:r>
      <w:r w:rsidRPr="00C00D77">
        <w:rPr>
          <w:rFonts w:ascii="Times New Roman" w:hAnsi="Times New Roman" w:cs="Times New Roman"/>
          <w:b/>
          <w:i/>
          <w:noProof/>
          <w:color w:val="000000"/>
          <w:spacing w:val="-1"/>
          <w:sz w:val="24"/>
          <w:szCs w:val="24"/>
          <w:lang w:val="kk-KZ"/>
        </w:rPr>
        <w:t>-тотығу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деп атайды.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</w:t>
      </w:r>
      <w:r w:rsidRPr="00465C0C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 xml:space="preserve">Бос май 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қышқылы тотықпайды, оның активті түрі – </w:t>
      </w:r>
      <w:r w:rsidRPr="00465C0C">
        <w:rPr>
          <w:rFonts w:ascii="Times New Roman" w:hAnsi="Times New Roman" w:cs="Times New Roman"/>
          <w:i/>
          <w:noProof/>
          <w:color w:val="000000"/>
          <w:sz w:val="24"/>
          <w:szCs w:val="24"/>
          <w:lang w:val="kk-KZ"/>
        </w:rPr>
        <w:t>ацил-КоА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тотығады.</w:t>
      </w:r>
    </w:p>
    <w:p w:rsidR="00C00D77" w:rsidRPr="00C00D77" w:rsidRDefault="00C00D77" w:rsidP="00C00D7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C0C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 xml:space="preserve">Триглицеидтер /майлар/ биосинтезі </w:t>
      </w:r>
      <w:r w:rsidRPr="00465C0C">
        <w:rPr>
          <w:rFonts w:ascii="Times New Roman" w:hAnsi="Times New Roman" w:cs="Times New Roman"/>
          <w:i/>
          <w:noProof/>
          <w:color w:val="000000"/>
          <w:spacing w:val="-2"/>
          <w:sz w:val="24"/>
          <w:szCs w:val="24"/>
          <w:lang w:val="kk-KZ"/>
        </w:rPr>
        <w:t>ішек эпителий клеткаларында, бауыр, май ұлпасы, емшек клеткаларында</w:t>
      </w:r>
      <w:r w:rsidRPr="00465C0C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 xml:space="preserve"> активті жүреді. Биосинтезге 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ацил-КоА түріндегі май қышқылдарының активті формасы және </w:t>
      </w:r>
      <w:r w:rsidRPr="00465C0C">
        <w:rPr>
          <w:rFonts w:ascii="Times New Roman" w:hAnsi="Times New Roman" w:cs="Times New Roman"/>
          <w:i/>
          <w:noProof/>
          <w:color w:val="000000"/>
          <w:sz w:val="24"/>
          <w:szCs w:val="24"/>
          <w:lang w:val="kk-KZ"/>
        </w:rPr>
        <w:t>3-</w:t>
      </w:r>
      <w:r w:rsidRPr="00465C0C">
        <w:rPr>
          <w:rFonts w:ascii="Times New Roman" w:hAnsi="Times New Roman" w:cs="Times New Roman"/>
          <w:i/>
          <w:noProof/>
          <w:color w:val="000000"/>
          <w:spacing w:val="-1"/>
          <w:sz w:val="24"/>
          <w:szCs w:val="24"/>
          <w:lang w:val="kk-KZ"/>
        </w:rPr>
        <w:t>фосфоглицерин алъдегиді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қатысады. 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Май қышқылының активтенуімен </w:t>
      </w:r>
      <w:r w:rsidRPr="00C00D77">
        <w:rPr>
          <w:rFonts w:ascii="Times New Roman" w:hAnsi="Times New Roman" w:cs="Times New Roman"/>
          <w:noProof/>
          <w:color w:val="000000"/>
          <w:spacing w:val="8"/>
          <w:sz w:val="24"/>
          <w:szCs w:val="24"/>
          <w:lang w:val="kk-KZ"/>
        </w:rPr>
        <w:t xml:space="preserve">бірге </w:t>
      </w:r>
      <w:r w:rsidRPr="00C00D77">
        <w:rPr>
          <w:rFonts w:ascii="Times New Roman" w:hAnsi="Times New Roman" w:cs="Times New Roman"/>
          <w:b/>
          <w:i/>
          <w:noProof/>
          <w:color w:val="000000"/>
          <w:spacing w:val="8"/>
          <w:sz w:val="24"/>
          <w:szCs w:val="24"/>
          <w:lang w:val="kk-KZ"/>
        </w:rPr>
        <w:t>липогенез</w:t>
      </w:r>
      <w:r w:rsidRPr="00C00D77">
        <w:rPr>
          <w:rFonts w:ascii="Times New Roman" w:hAnsi="Times New Roman" w:cs="Times New Roman"/>
          <w:noProof/>
          <w:color w:val="000000"/>
          <w:spacing w:val="8"/>
          <w:sz w:val="24"/>
          <w:szCs w:val="24"/>
          <w:lang w:val="kk-KZ"/>
        </w:rPr>
        <w:t xml:space="preserve"> басталады. Май қышқылдары АТФ және А 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коферментімен 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ә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рек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е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ттесу арқылы активтенеді. Ол түр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д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і ацил-КоА деп атайды. Б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ұ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л реакцияны </w:t>
      </w:r>
      <w:r w:rsidRPr="00C00D77">
        <w:rPr>
          <w:rFonts w:ascii="Times New Roman" w:hAnsi="Times New Roman" w:cs="Times New Roman"/>
          <w:b/>
          <w:i/>
          <w:noProof/>
          <w:color w:val="000000"/>
          <w:spacing w:val="-1"/>
          <w:sz w:val="24"/>
          <w:szCs w:val="24"/>
          <w:lang w:val="kk-KZ"/>
        </w:rPr>
        <w:t>ацил-КоА-синтетаза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ферменті катализдейді. </w:t>
      </w:r>
      <w:r w:rsidRPr="00C00D77">
        <w:rPr>
          <w:rFonts w:ascii="Times New Roman" w:hAnsi="Times New Roman" w:cs="Times New Roman"/>
          <w:noProof/>
          <w:color w:val="000000"/>
          <w:spacing w:val="15"/>
          <w:sz w:val="24"/>
          <w:szCs w:val="24"/>
          <w:lang w:val="kk-KZ"/>
        </w:rPr>
        <w:t xml:space="preserve">Глицериннің активтенуі АТФ қатысуымен іске асады, </w:t>
      </w:r>
      <w:r w:rsidRPr="00465C0C">
        <w:rPr>
          <w:rFonts w:ascii="Times New Roman" w:hAnsi="Times New Roman" w:cs="Times New Roman"/>
          <w:noProof/>
          <w:color w:val="000000"/>
          <w:spacing w:val="15"/>
          <w:sz w:val="24"/>
          <w:szCs w:val="24"/>
          <w:lang w:val="kk-KZ"/>
        </w:rPr>
        <w:t xml:space="preserve">нәтижесінде 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үшфосфоглицерин түзіледі.</w:t>
      </w:r>
    </w:p>
    <w:p w:rsidR="00C00D77" w:rsidRPr="00C00D77" w:rsidRDefault="00C00D77" w:rsidP="00C00D7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D77">
        <w:rPr>
          <w:rFonts w:ascii="Times New Roman" w:hAnsi="Times New Roman" w:cs="Times New Roman"/>
          <w:noProof/>
          <w:color w:val="000000"/>
          <w:spacing w:val="11"/>
          <w:sz w:val="24"/>
          <w:szCs w:val="24"/>
          <w:lang w:val="kk-KZ"/>
        </w:rPr>
        <w:t xml:space="preserve">Тірі клеткалардағы углеводтардың, амин және май </w:t>
      </w:r>
      <w:r w:rsidRPr="00C00D77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 xml:space="preserve">кышқылдарының молекулалық оттегінің </w:t>
      </w:r>
      <w:r w:rsidRPr="00465C0C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>қ</w:t>
      </w:r>
      <w:r w:rsidRPr="00C00D77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>атысуымен СО</w:t>
      </w:r>
      <w:r w:rsidRPr="00465C0C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vertAlign w:val="subscript"/>
          <w:lang w:val="kk-KZ"/>
        </w:rPr>
        <w:t>2</w:t>
      </w:r>
      <w:r w:rsidRPr="00C00D77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 xml:space="preserve"> мен Н</w:t>
      </w:r>
      <w:r w:rsidRPr="00465C0C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vertAlign w:val="subscript"/>
          <w:lang w:val="kk-KZ"/>
        </w:rPr>
        <w:t>2</w:t>
      </w:r>
      <w:r w:rsidRPr="00C00D77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>О</w:t>
      </w:r>
      <w:r w:rsidRPr="00465C0C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>-ға дейін, яғни</w:t>
      </w:r>
      <w:r w:rsidRPr="00C00D77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 xml:space="preserve"> 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соңғы өнім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г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е дейін фермент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т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ік тотығуын </w:t>
      </w:r>
      <w:r w:rsidRPr="00C00D77">
        <w:rPr>
          <w:rFonts w:ascii="Times New Roman" w:hAnsi="Times New Roman" w:cs="Times New Roman"/>
          <w:i/>
          <w:noProof/>
          <w:color w:val="000000"/>
          <w:spacing w:val="-1"/>
          <w:sz w:val="24"/>
          <w:szCs w:val="24"/>
          <w:lang w:val="kk-KZ"/>
        </w:rPr>
        <w:t>биологиялык тотығу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немесе </w:t>
      </w:r>
      <w:r w:rsidRPr="00C00D77">
        <w:rPr>
          <w:rFonts w:ascii="Times New Roman" w:hAnsi="Times New Roman" w:cs="Times New Roman"/>
          <w:i/>
          <w:noProof/>
          <w:color w:val="000000"/>
          <w:spacing w:val="-1"/>
          <w:sz w:val="24"/>
          <w:szCs w:val="24"/>
          <w:lang w:val="kk-KZ"/>
        </w:rPr>
        <w:t>клеткалық тыныстану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деп атайды.</w:t>
      </w:r>
    </w:p>
    <w:p w:rsidR="00C00D77" w:rsidRPr="00C00D77" w:rsidRDefault="00C00D77" w:rsidP="00C00D7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D77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Қоректік зат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т</w:t>
      </w:r>
      <w:r w:rsidRPr="00C00D77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ар биологиялық тотықкан кезде бөлініп шығатын </w:t>
      </w:r>
      <w:r w:rsidRPr="00C00D77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kk-KZ"/>
        </w:rPr>
        <w:t xml:space="preserve">энергияны </w:t>
      </w:r>
      <w:r w:rsidRPr="00C00D77">
        <w:rPr>
          <w:rFonts w:ascii="Times New Roman" w:hAnsi="Times New Roman" w:cs="Times New Roman"/>
          <w:i/>
          <w:noProof/>
          <w:color w:val="000000"/>
          <w:spacing w:val="3"/>
          <w:sz w:val="24"/>
          <w:szCs w:val="24"/>
          <w:lang w:val="kk-KZ"/>
        </w:rPr>
        <w:t>бос энергия</w:t>
      </w:r>
      <w:r w:rsidRPr="00C00D77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kk-KZ"/>
        </w:rPr>
        <w:t xml:space="preserve"> немесе </w:t>
      </w:r>
      <w:r w:rsidRPr="00C00D77">
        <w:rPr>
          <w:rFonts w:ascii="Times New Roman" w:hAnsi="Times New Roman" w:cs="Times New Roman"/>
          <w:i/>
          <w:noProof/>
          <w:color w:val="000000"/>
          <w:spacing w:val="3"/>
          <w:sz w:val="24"/>
          <w:szCs w:val="24"/>
          <w:lang w:val="kk-KZ"/>
        </w:rPr>
        <w:t>Гиббс энергиясы</w:t>
      </w:r>
      <w:r w:rsidRPr="00C00D77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kk-KZ"/>
        </w:rPr>
        <w:t xml:space="preserve"> деп атайды. Бос 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энергияны белгілі бір ж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ұ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мыс жасау үшін пайдаланады.</w:t>
      </w:r>
    </w:p>
    <w:p w:rsidR="00C00D77" w:rsidRPr="00465C0C" w:rsidRDefault="00C00D77" w:rsidP="00C00D77">
      <w:pPr>
        <w:shd w:val="clear" w:color="auto" w:fill="FFFFFF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C00D77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АТФ энергиясы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:</w:t>
      </w:r>
    </w:p>
    <w:p w:rsidR="00C00D77" w:rsidRPr="00465C0C" w:rsidRDefault="00C00D77" w:rsidP="00C00D7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Белоктар, нуклеин қышқылдары, липидтер, углеводтар т.б. биосинтезі үшін жұмсалады.</w:t>
      </w:r>
    </w:p>
    <w:p w:rsidR="00C00D77" w:rsidRPr="00465C0C" w:rsidRDefault="00C00D77" w:rsidP="00C00D77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Бұлшық еттің механикалық жұмысына қолданылады.</w:t>
      </w:r>
    </w:p>
    <w:p w:rsidR="00C00D77" w:rsidRPr="00465C0C" w:rsidRDefault="00C00D77" w:rsidP="00C00D7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C0C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kk-KZ"/>
        </w:rPr>
        <w:t xml:space="preserve">Нерв жүйесіндегі қозғалыс, нерв импульстерінің берілуі және қозуына 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да энергая жұмсалады.</w:t>
      </w:r>
    </w:p>
    <w:p w:rsidR="00C00D77" w:rsidRPr="00465C0C" w:rsidRDefault="00C00D77" w:rsidP="00C00D77">
      <w:pPr>
        <w:shd w:val="clear" w:color="auto" w:fill="FFFFFF"/>
        <w:ind w:firstLine="567"/>
        <w:jc w:val="both"/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</w:pPr>
      <w:r w:rsidRPr="00C00D77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Қоректік заттардың иондары мен молекулаларының клетка 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мембранасы арқылы активті түрде тасымалдануы АТФ көмегімен іске асады.</w:t>
      </w:r>
    </w:p>
    <w:p w:rsidR="00C00D77" w:rsidRPr="00465C0C" w:rsidRDefault="00C00D77" w:rsidP="00C00D7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00D77" w:rsidRPr="00465C0C" w:rsidRDefault="00C00D77" w:rsidP="00C00D7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C0C">
        <w:rPr>
          <w:rFonts w:ascii="Times New Roman" w:hAnsi="Times New Roman" w:cs="Times New Roman"/>
          <w:noProof/>
          <w:color w:val="000000"/>
          <w:spacing w:val="7"/>
          <w:sz w:val="24"/>
          <w:szCs w:val="24"/>
          <w:lang w:val="kk-KZ"/>
        </w:rPr>
        <w:t xml:space="preserve">Биологиялық тотығу жөніндегі осы заманғы теория бойынша </w:t>
      </w:r>
      <w:r w:rsidRPr="00465C0C">
        <w:rPr>
          <w:rFonts w:ascii="Times New Roman" w:hAnsi="Times New Roman" w:cs="Times New Roman"/>
          <w:noProof/>
          <w:color w:val="000000"/>
          <w:spacing w:val="11"/>
          <w:sz w:val="24"/>
          <w:szCs w:val="24"/>
          <w:lang w:val="kk-KZ"/>
        </w:rPr>
        <w:t xml:space="preserve">митохондрияларда </w:t>
      </w:r>
      <w:r w:rsidRPr="00465C0C">
        <w:rPr>
          <w:rFonts w:ascii="Times New Roman" w:hAnsi="Times New Roman" w:cs="Times New Roman"/>
          <w:i/>
          <w:noProof/>
          <w:color w:val="000000"/>
          <w:spacing w:val="11"/>
          <w:sz w:val="24"/>
          <w:szCs w:val="24"/>
          <w:lang w:val="kk-KZ"/>
        </w:rPr>
        <w:t>лимон қышқылының циклі</w:t>
      </w:r>
      <w:r w:rsidRPr="00465C0C">
        <w:rPr>
          <w:rFonts w:ascii="Times New Roman" w:hAnsi="Times New Roman" w:cs="Times New Roman"/>
          <w:noProof/>
          <w:color w:val="000000"/>
          <w:spacing w:val="11"/>
          <w:sz w:val="24"/>
          <w:szCs w:val="24"/>
          <w:lang w:val="kk-KZ"/>
        </w:rPr>
        <w:t xml:space="preserve"> және </w:t>
      </w:r>
      <w:r w:rsidRPr="00465C0C">
        <w:rPr>
          <w:rFonts w:ascii="Times New Roman" w:hAnsi="Times New Roman" w:cs="Times New Roman"/>
          <w:i/>
          <w:noProof/>
          <w:color w:val="000000"/>
          <w:spacing w:val="11"/>
          <w:sz w:val="24"/>
          <w:szCs w:val="24"/>
          <w:lang w:val="kk-KZ"/>
        </w:rPr>
        <w:t xml:space="preserve">тотыға </w:t>
      </w:r>
      <w:r w:rsidRPr="00465C0C">
        <w:rPr>
          <w:rFonts w:ascii="Times New Roman" w:hAnsi="Times New Roman" w:cs="Times New Roman"/>
          <w:i/>
          <w:noProof/>
          <w:color w:val="000000"/>
          <w:spacing w:val="-1"/>
          <w:sz w:val="24"/>
          <w:szCs w:val="24"/>
          <w:lang w:val="kk-KZ"/>
        </w:rPr>
        <w:t>фосфорлану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сияқты тіршілік үшін аса маңызды іске асады. </w:t>
      </w:r>
      <w:r w:rsidRPr="00465C0C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>Клеткалардың өсуіне және тіршілігіне қажетті барлық энергия осындай процестер нәтижесінде пайда болады.</w:t>
      </w:r>
    </w:p>
    <w:p w:rsidR="00C00D77" w:rsidRPr="00465C0C" w:rsidRDefault="00C00D77" w:rsidP="00C00D77">
      <w:pPr>
        <w:shd w:val="clear" w:color="auto" w:fill="FFFFFF"/>
        <w:ind w:firstLine="567"/>
        <w:jc w:val="both"/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</w:pPr>
      <w:r w:rsidRPr="00465C0C">
        <w:rPr>
          <w:rFonts w:ascii="Times New Roman" w:hAnsi="Times New Roman" w:cs="Times New Roman"/>
          <w:noProof/>
          <w:color w:val="000000"/>
          <w:spacing w:val="8"/>
          <w:sz w:val="24"/>
          <w:szCs w:val="24"/>
          <w:lang w:val="kk-KZ"/>
        </w:rPr>
        <w:t xml:space="preserve">Углеводтар, амин және май қышқылдары аэробты және 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анаэробты жолмен ыдыраған кезде түзілетін пируват цитозольден </w:t>
      </w:r>
      <w:r w:rsidRPr="00465C0C">
        <w:rPr>
          <w:rFonts w:ascii="Times New Roman" w:hAnsi="Times New Roman" w:cs="Times New Roman"/>
          <w:noProof/>
          <w:color w:val="000000"/>
          <w:spacing w:val="12"/>
          <w:sz w:val="24"/>
          <w:szCs w:val="24"/>
          <w:lang w:val="kk-KZ"/>
        </w:rPr>
        <w:t xml:space="preserve">митохондрия матриксіне өтеді. </w:t>
      </w:r>
      <w:r w:rsidRPr="00465C0C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 xml:space="preserve">Тотығу процесі кезінде </w:t>
      </w:r>
      <w:r w:rsidRPr="00465C0C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субстрат</w:t>
      </w:r>
      <w:r w:rsidRPr="00465C0C">
        <w:rPr>
          <w:rFonts w:ascii="Times New Roman" w:hAnsi="Times New Roman" w:cs="Times New Roman"/>
          <w:noProof/>
          <w:color w:val="000000"/>
          <w:spacing w:val="8"/>
          <w:sz w:val="24"/>
          <w:szCs w:val="24"/>
          <w:lang w:val="kk-KZ"/>
        </w:rPr>
        <w:t>т</w:t>
      </w:r>
      <w:r w:rsidRPr="00465C0C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ардың б</w:t>
      </w:r>
      <w:r w:rsidRPr="00465C0C">
        <w:rPr>
          <w:rFonts w:ascii="Times New Roman" w:hAnsi="Times New Roman" w:cs="Times New Roman"/>
          <w:noProof/>
          <w:color w:val="000000"/>
          <w:spacing w:val="8"/>
          <w:sz w:val="24"/>
          <w:szCs w:val="24"/>
          <w:lang w:val="kk-KZ"/>
        </w:rPr>
        <w:t>ә</w:t>
      </w:r>
      <w:r w:rsidRPr="00465C0C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рі НАД-Н береді де А</w:t>
      </w:r>
      <w:r w:rsidRPr="00465C0C">
        <w:rPr>
          <w:rFonts w:ascii="Times New Roman" w:hAnsi="Times New Roman" w:cs="Times New Roman"/>
          <w:noProof/>
          <w:color w:val="000000"/>
          <w:spacing w:val="8"/>
          <w:sz w:val="24"/>
          <w:szCs w:val="24"/>
          <w:lang w:val="kk-KZ"/>
        </w:rPr>
        <w:t>-</w:t>
      </w:r>
      <w:r w:rsidRPr="00465C0C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ацетил</w:t>
      </w:r>
      <w:r w:rsidRPr="00465C0C">
        <w:rPr>
          <w:rFonts w:ascii="Times New Roman" w:hAnsi="Times New Roman" w:cs="Times New Roman"/>
          <w:noProof/>
          <w:color w:val="000000"/>
          <w:spacing w:val="8"/>
          <w:sz w:val="24"/>
          <w:szCs w:val="24"/>
          <w:lang w:val="kk-KZ"/>
        </w:rPr>
        <w:t xml:space="preserve"> </w:t>
      </w:r>
      <w:r w:rsidRPr="00465C0C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 xml:space="preserve">коферментіне </w:t>
      </w:r>
      <w:r w:rsidRPr="00465C0C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айналады.</w:t>
      </w:r>
    </w:p>
    <w:p w:rsidR="00C00D77" w:rsidRPr="00465C0C" w:rsidRDefault="00C00D77" w:rsidP="00C00D77">
      <w:pPr>
        <w:shd w:val="clear" w:color="auto" w:fill="FFFFFF"/>
        <w:ind w:firstLine="567"/>
        <w:jc w:val="both"/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kk-KZ"/>
        </w:rPr>
      </w:pPr>
    </w:p>
    <w:p w:rsidR="00C00D77" w:rsidRPr="00465C0C" w:rsidRDefault="00C00D77" w:rsidP="00C00D7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C0C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kk-KZ"/>
        </w:rPr>
        <w:t>Организмде әртүрлі заттардың биохимиялық өзгерістері бір-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бірімен өте тығыз байланысқан: біреуі екіншісіне тәуелді, бір уақытта, </w:t>
      </w:r>
      <w:r w:rsidRPr="00465C0C">
        <w:rPr>
          <w:rFonts w:ascii="Times New Roman" w:hAnsi="Times New Roman" w:cs="Times New Roman"/>
          <w:noProof/>
          <w:color w:val="000000"/>
          <w:spacing w:val="4"/>
          <w:sz w:val="24"/>
          <w:szCs w:val="24"/>
          <w:lang w:val="kk-KZ"/>
        </w:rPr>
        <w:t xml:space="preserve">бірге, біртұтас өзара қарым-қатынаста өтеді. Организм – біртұтас 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құрылым. Қандай да бір заттар тобы алмасуының бұзылуы тұтас бір организмнің зат алмасуының бұзылуына апарып соғады. </w:t>
      </w:r>
      <w:r w:rsidRPr="00465C0C">
        <w:rPr>
          <w:rFonts w:ascii="Times New Roman" w:hAnsi="Times New Roman" w:cs="Times New Roman"/>
          <w:noProof/>
          <w:color w:val="000000"/>
          <w:spacing w:val="4"/>
          <w:sz w:val="24"/>
          <w:szCs w:val="24"/>
          <w:lang w:val="kk-KZ"/>
        </w:rPr>
        <w:t xml:space="preserve">Зат алмасуы – заттар мен энергияның организмде өзгеруінің заңды 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тәртібі.</w:t>
      </w:r>
    </w:p>
    <w:p w:rsidR="00C00D77" w:rsidRPr="00465C0C" w:rsidRDefault="00C00D77" w:rsidP="00C00D7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C0C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 xml:space="preserve">Зат алмасу процестерінің өзара байланысуы орталық нерв жүйесі, ішкі </w:t>
      </w:r>
      <w:r w:rsidRPr="00465C0C">
        <w:rPr>
          <w:rFonts w:ascii="Times New Roman" w:hAnsi="Times New Roman" w:cs="Times New Roman"/>
          <w:noProof/>
          <w:color w:val="000000"/>
          <w:spacing w:val="5"/>
          <w:sz w:val="24"/>
          <w:szCs w:val="24"/>
          <w:lang w:val="kk-KZ"/>
        </w:rPr>
        <w:t xml:space="preserve">секреция бездері, ферменттермен, гормондармен, цАМФ-пен 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биохимиялық реакциялар кезіндегі өнімдермен іске асады.</w:t>
      </w:r>
    </w:p>
    <w:p w:rsidR="00C00D77" w:rsidRPr="00465C0C" w:rsidRDefault="00C00D77" w:rsidP="00C00D77">
      <w:pPr>
        <w:shd w:val="clear" w:color="auto" w:fill="FFFFFF"/>
        <w:ind w:firstLine="567"/>
        <w:jc w:val="both"/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</w:pPr>
      <w:r w:rsidRPr="00465C0C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 xml:space="preserve">Липидтер – глицерин мен май қышқылдарының күрделі эфирі. </w:t>
      </w:r>
      <w:r w:rsidRPr="00C00D77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 xml:space="preserve">Глицериннің углеводтардан түзілуі онша қиын емес. Углеводтар </w:t>
      </w:r>
      <w:r w:rsidRPr="00C00D77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>ыдырағанда пайда болатын 3-фосфоглицерин альдегиді тоты</w:t>
      </w:r>
      <w:r w:rsidRPr="00465C0C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>қ</w:t>
      </w:r>
      <w:r w:rsidRPr="00C00D77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>сызданып</w:t>
      </w:r>
      <w:r w:rsidRPr="00465C0C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>,</w:t>
      </w:r>
      <w:r w:rsidRPr="00C00D77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 xml:space="preserve"> 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фосфоглицеринге айналады, ал ол </w:t>
      </w:r>
      <w:r w:rsidRPr="00C00D77">
        <w:rPr>
          <w:rFonts w:ascii="Times New Roman" w:hAnsi="Times New Roman" w:cs="Times New Roman"/>
          <w:b/>
          <w:i/>
          <w:noProof/>
          <w:color w:val="000000"/>
          <w:spacing w:val="-1"/>
          <w:sz w:val="24"/>
          <w:szCs w:val="24"/>
          <w:lang w:val="kk-KZ"/>
        </w:rPr>
        <w:t xml:space="preserve">фосфатаза 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ферментінің көмегімен глицеринге айналад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ы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. Глицерин липидтердің 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құ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рамына кіреді.</w:t>
      </w:r>
    </w:p>
    <w:p w:rsidR="00C00D77" w:rsidRPr="00465C0C" w:rsidRDefault="00C00D77" w:rsidP="00C00D7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00D77" w:rsidRPr="00C00D77" w:rsidRDefault="00C00D77" w:rsidP="00C00D7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D77">
        <w:rPr>
          <w:rFonts w:ascii="Times New Roman" w:hAnsi="Times New Roman" w:cs="Times New Roman"/>
          <w:b/>
          <w:i/>
          <w:noProof/>
          <w:color w:val="000000"/>
          <w:spacing w:val="-1"/>
          <w:sz w:val="24"/>
          <w:szCs w:val="24"/>
          <w:lang w:val="kk-KZ"/>
        </w:rPr>
        <w:t>Майлардың көмірсуларға айналуы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. Липазаның әсерімен май </w:t>
      </w:r>
      <w:r w:rsidRPr="00C00D77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гидролизденеді. Глицерин өзінің альдегидіне тотығып, соңғысы 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фосфорланып, </w:t>
      </w:r>
      <w:r w:rsidRPr="00C00D77">
        <w:rPr>
          <w:rFonts w:ascii="Times New Roman" w:hAnsi="Times New Roman" w:cs="Times New Roman"/>
          <w:i/>
          <w:noProof/>
          <w:color w:val="000000"/>
          <w:spacing w:val="-1"/>
          <w:sz w:val="24"/>
          <w:szCs w:val="24"/>
          <w:lang w:val="kk-KZ"/>
        </w:rPr>
        <w:t>3-фосфоглице</w:t>
      </w:r>
      <w:r w:rsidRPr="00465C0C">
        <w:rPr>
          <w:rFonts w:ascii="Times New Roman" w:hAnsi="Times New Roman" w:cs="Times New Roman"/>
          <w:i/>
          <w:noProof/>
          <w:color w:val="000000"/>
          <w:spacing w:val="-1"/>
          <w:sz w:val="24"/>
          <w:szCs w:val="24"/>
          <w:lang w:val="kk-KZ"/>
        </w:rPr>
        <w:t>р</w:t>
      </w:r>
      <w:r w:rsidRPr="00C00D77">
        <w:rPr>
          <w:rFonts w:ascii="Times New Roman" w:hAnsi="Times New Roman" w:cs="Times New Roman"/>
          <w:i/>
          <w:noProof/>
          <w:color w:val="000000"/>
          <w:spacing w:val="-1"/>
          <w:sz w:val="24"/>
          <w:szCs w:val="24"/>
          <w:lang w:val="kk-KZ"/>
        </w:rPr>
        <w:t>ин альдегидіне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айналады да </w:t>
      </w:r>
      <w:r w:rsidRPr="00C00D77">
        <w:rPr>
          <w:rFonts w:ascii="Times New Roman" w:hAnsi="Times New Roman" w:cs="Times New Roman"/>
          <w:i/>
          <w:noProof/>
          <w:color w:val="000000"/>
          <w:spacing w:val="-1"/>
          <w:sz w:val="24"/>
          <w:szCs w:val="24"/>
          <w:lang w:val="kk-KZ"/>
        </w:rPr>
        <w:t>глюкоза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және </w:t>
      </w:r>
      <w:r w:rsidRPr="00C00D77">
        <w:rPr>
          <w:rFonts w:ascii="Times New Roman" w:hAnsi="Times New Roman" w:cs="Times New Roman"/>
          <w:i/>
          <w:noProof/>
          <w:color w:val="000000"/>
          <w:spacing w:val="-1"/>
          <w:sz w:val="24"/>
          <w:szCs w:val="24"/>
          <w:lang w:val="kk-KZ"/>
        </w:rPr>
        <w:t>гликоген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пайда болады.</w:t>
      </w:r>
    </w:p>
    <w:p w:rsidR="00C00D77" w:rsidRPr="00C00D77" w:rsidRDefault="00C00D77" w:rsidP="00C00D7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Белоктар мен майлардың алмасуы кезінде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</w:t>
      </w:r>
      <w:r w:rsidRPr="00465C0C">
        <w:rPr>
          <w:rFonts w:ascii="Times New Roman" w:hAnsi="Times New Roman" w:cs="Times New Roman"/>
          <w:i/>
          <w:noProof/>
          <w:color w:val="000000"/>
          <w:spacing w:val="-1"/>
          <w:sz w:val="24"/>
          <w:szCs w:val="24"/>
          <w:lang w:val="kk-KZ"/>
        </w:rPr>
        <w:t>α</w:t>
      </w:r>
      <w:r w:rsidRPr="00C00D77">
        <w:rPr>
          <w:rFonts w:ascii="Times New Roman" w:hAnsi="Times New Roman" w:cs="Times New Roman"/>
          <w:i/>
          <w:noProof/>
          <w:color w:val="000000"/>
          <w:spacing w:val="-1"/>
          <w:sz w:val="24"/>
          <w:szCs w:val="24"/>
          <w:lang w:val="kk-KZ"/>
        </w:rPr>
        <w:t xml:space="preserve">-кетоглутар </w:t>
      </w:r>
      <w:r w:rsidRPr="00465C0C">
        <w:rPr>
          <w:rFonts w:ascii="Times New Roman" w:hAnsi="Times New Roman" w:cs="Times New Roman"/>
          <w:i/>
          <w:noProof/>
          <w:color w:val="000000"/>
          <w:spacing w:val="-1"/>
          <w:sz w:val="24"/>
          <w:szCs w:val="24"/>
          <w:lang w:val="kk-KZ"/>
        </w:rPr>
        <w:t>қ</w:t>
      </w:r>
      <w:r w:rsidRPr="00C00D77">
        <w:rPr>
          <w:rFonts w:ascii="Times New Roman" w:hAnsi="Times New Roman" w:cs="Times New Roman"/>
          <w:i/>
          <w:noProof/>
          <w:color w:val="000000"/>
          <w:spacing w:val="-1"/>
          <w:sz w:val="24"/>
          <w:szCs w:val="24"/>
          <w:lang w:val="kk-KZ"/>
        </w:rPr>
        <w:t xml:space="preserve">ышқылы </w:t>
      </w:r>
      <w:r w:rsidRPr="00C00D77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түзіледі, ал ол </w:t>
      </w:r>
      <w:r w:rsidRPr="00C00D77">
        <w:rPr>
          <w:rFonts w:ascii="Times New Roman" w:hAnsi="Times New Roman" w:cs="Times New Roman"/>
          <w:i/>
          <w:noProof/>
          <w:color w:val="000000"/>
          <w:sz w:val="24"/>
          <w:szCs w:val="24"/>
          <w:lang w:val="kk-KZ"/>
        </w:rPr>
        <w:lastRenderedPageBreak/>
        <w:t>глутамин</w:t>
      </w:r>
      <w:r w:rsidRPr="00C00D77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</w:t>
      </w:r>
      <w:r w:rsidRPr="00C00D77">
        <w:rPr>
          <w:rFonts w:ascii="Times New Roman" w:hAnsi="Times New Roman" w:cs="Times New Roman"/>
          <w:i/>
          <w:noProof/>
          <w:color w:val="000000"/>
          <w:sz w:val="24"/>
          <w:szCs w:val="24"/>
          <w:lang w:val="kk-KZ"/>
        </w:rPr>
        <w:t>қыш</w:t>
      </w:r>
      <w:r w:rsidRPr="00465C0C">
        <w:rPr>
          <w:rFonts w:ascii="Times New Roman" w:hAnsi="Times New Roman" w:cs="Times New Roman"/>
          <w:i/>
          <w:noProof/>
          <w:color w:val="000000"/>
          <w:sz w:val="24"/>
          <w:szCs w:val="24"/>
          <w:lang w:val="kk-KZ"/>
        </w:rPr>
        <w:t>қ</w:t>
      </w:r>
      <w:r w:rsidRPr="00C00D77">
        <w:rPr>
          <w:rFonts w:ascii="Times New Roman" w:hAnsi="Times New Roman" w:cs="Times New Roman"/>
          <w:i/>
          <w:noProof/>
          <w:color w:val="000000"/>
          <w:sz w:val="24"/>
          <w:szCs w:val="24"/>
          <w:lang w:val="kk-KZ"/>
        </w:rPr>
        <w:t>ылына</w:t>
      </w:r>
      <w:r w:rsidRPr="00C00D77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айналады.</w:t>
      </w:r>
    </w:p>
    <w:p w:rsidR="00C00D77" w:rsidRPr="00465C0C" w:rsidRDefault="00C00D77" w:rsidP="00C00D77">
      <w:pPr>
        <w:shd w:val="clear" w:color="auto" w:fill="FFFFFF"/>
        <w:tabs>
          <w:tab w:val="left" w:pos="1747"/>
        </w:tabs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Нуклеин 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қ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ышқылының ал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м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асуында /</w:t>
      </w:r>
      <w:r w:rsidRPr="00C00D77">
        <w:rPr>
          <w:rFonts w:ascii="Times New Roman" w:hAnsi="Times New Roman" w:cs="Times New Roman"/>
          <w:i/>
          <w:noProof/>
          <w:color w:val="000000"/>
          <w:spacing w:val="-1"/>
          <w:sz w:val="24"/>
          <w:szCs w:val="24"/>
          <w:lang w:val="kk-KZ"/>
        </w:rPr>
        <w:t>аспарагин, глицин, глутамин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/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амин қыш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қ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ылдары пурин және пиримидин са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қ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иналарын жас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а</w:t>
      </w:r>
      <w:r w:rsidRPr="00C00D7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уға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</w:t>
      </w:r>
      <w:r w:rsidRPr="00C00D77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>қатысады.</w:t>
      </w:r>
      <w:r w:rsidRPr="00C00D77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ab/>
      </w:r>
    </w:p>
    <w:p w:rsidR="00C00D77" w:rsidRPr="00465C0C" w:rsidRDefault="00C00D77" w:rsidP="00C00D77">
      <w:pPr>
        <w:shd w:val="clear" w:color="auto" w:fill="FFFFFF"/>
        <w:tabs>
          <w:tab w:val="left" w:pos="1747"/>
        </w:tabs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</w:p>
    <w:p w:rsidR="00C00D77" w:rsidRPr="00465C0C" w:rsidRDefault="00C00D77" w:rsidP="00C00D77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23732C" w:rsidRPr="00C00D77" w:rsidRDefault="0023732C">
      <w:pPr>
        <w:rPr>
          <w:lang w:val="kk-KZ"/>
        </w:rPr>
      </w:pPr>
      <w:bookmarkStart w:id="0" w:name="_GoBack"/>
      <w:bookmarkEnd w:id="0"/>
    </w:p>
    <w:sectPr w:rsidR="0023732C" w:rsidRPr="00C00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B0986"/>
    <w:multiLevelType w:val="hybridMultilevel"/>
    <w:tmpl w:val="5D0023A4"/>
    <w:lvl w:ilvl="0" w:tplc="B562F6C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E0E78FF"/>
    <w:multiLevelType w:val="hybridMultilevel"/>
    <w:tmpl w:val="BFFCAC1A"/>
    <w:lvl w:ilvl="0" w:tplc="D7E87DA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507"/>
    <w:rsid w:val="0023732C"/>
    <w:rsid w:val="00C00D77"/>
    <w:rsid w:val="00CF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2019-01-30T12:28:00Z</cp:lastPrinted>
  <dcterms:created xsi:type="dcterms:W3CDTF">2019-01-30T12:28:00Z</dcterms:created>
  <dcterms:modified xsi:type="dcterms:W3CDTF">2019-01-30T12:28:00Z</dcterms:modified>
</cp:coreProperties>
</file>